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Our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Family Meal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”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ind w:left="1440" w:right="135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Jesus said to them,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I am the bread of life; whoever comes to me shall not hunger, and whoever believes in me shall never thirst.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(John 6:35)</w:t>
      </w:r>
    </w:p>
    <w:p>
      <w:pPr>
        <w:pStyle w:val="Body"/>
        <w:ind w:left="1440" w:right="135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ind w:right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 Two-Year Reading Plan </w:t>
      </w:r>
    </w:p>
    <w:p>
      <w:pPr>
        <w:pStyle w:val="Body"/>
        <w:ind w:right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This </w:t>
      </w:r>
      <w:r>
        <w:rPr>
          <w:rFonts w:ascii="Times New Roman" w:hAnsi="Times New Roman"/>
          <w:sz w:val="24"/>
          <w:szCs w:val="24"/>
          <w:rtl w:val="0"/>
          <w:lang w:val="en-US"/>
        </w:rPr>
        <w:t>schedule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will guide you through the Bible in two years as reflected in the reading divisions found throughout the Today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Light Devotional Bible.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* </w:t>
      </w:r>
      <w:r>
        <w:rPr>
          <w:rFonts w:ascii="Times New Roman" w:hAnsi="Times New Roman"/>
          <w:sz w:val="24"/>
          <w:szCs w:val="24"/>
          <w:rtl w:val="0"/>
          <w:lang w:val="en-US"/>
        </w:rPr>
        <w:t>May our Lord lead you into the pastures of His Word. Let Him feed your soul each day.</w:t>
      </w:r>
    </w:p>
    <w:p>
      <w:pPr>
        <w:pStyle w:val="Body"/>
        <w:ind w:right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(* Note, it is not necessary to use the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Today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Light Devotional Bible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  <w:r>
        <w:rPr>
          <w:rFonts w:ascii="Times New Roman" w:hAnsi="Times New Roman"/>
          <w:sz w:val="24"/>
          <w:szCs w:val="24"/>
          <w:rtl w:val="0"/>
          <w:lang w:val="en-US"/>
        </w:rPr>
        <w:t>, which is available through Concordia Publishing House or on Amazon.)</w:t>
      </w:r>
    </w:p>
    <w:p>
      <w:pPr>
        <w:pStyle w:val="Body"/>
        <w:ind w:right="0"/>
        <w:jc w:val="center"/>
        <w:rPr>
          <w:rFonts w:ascii="Times New Roman" w:cs="Times New Roman" w:hAnsi="Times New Roman" w:eastAsia="Times New Roman"/>
          <w:sz w:val="24"/>
          <w:szCs w:val="24"/>
        </w:rPr>
        <w:sectPr>
          <w:headerReference w:type="default" r:id="rId4"/>
          <w:footerReference w:type="default" r:id="rId5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Times New Roman" w:cs="Times New Roman" w:hAnsi="Times New Roman" w:eastAsia="Times New Roman"/>
          <w:sz w:val="24"/>
          <w:szCs w:val="24"/>
        </w:rPr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 xml:space="preserve">Week 1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(September 1-7)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Sunday</w:t>
        <w:tab/>
        <w:t>Together in God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House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Monday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Gn 1:1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2:25 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Tuesday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Gn 3:1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24 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Wednesday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Gn 4:1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6:8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Thursday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Gn 6:9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8:22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Friday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</w:rPr>
        <w:t>Gn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9:1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10:32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Saturday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Gn 11:1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12:9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Week 2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(September 8-14)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Sunday</w:t>
        <w:tab/>
        <w:t xml:space="preserve">Together in </w:t>
      </w:r>
      <w:r>
        <w:rPr>
          <w:rFonts w:ascii="Times New Roman" w:hAnsi="Times New Roman"/>
          <w:sz w:val="24"/>
          <w:szCs w:val="24"/>
          <w:rtl w:val="0"/>
          <w:lang w:val="en-US"/>
        </w:rPr>
        <w:t>God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House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Monday</w:t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Gn 12:10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13:18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Tuesday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Gn 14:1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>15:21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Wednesday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Gn 16:1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17:27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Thursday </w:t>
        <w:tab/>
        <w:t>Gn 18</w:t>
      </w:r>
      <w:r>
        <w:rPr>
          <w:rFonts w:ascii="Times New Roman" w:hAnsi="Times New Roman"/>
          <w:sz w:val="24"/>
          <w:szCs w:val="24"/>
          <w:rtl w:val="0"/>
          <w:lang w:val="ru-RU"/>
        </w:rPr>
        <w:t>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  <w:lang w:val="en-US"/>
        </w:rPr>
        <w:t>19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Fonts w:ascii="Times New Roman" w:hAnsi="Times New Roman"/>
          <w:sz w:val="24"/>
          <w:szCs w:val="24"/>
          <w:rtl w:val="0"/>
          <w:lang w:val="en-US"/>
        </w:rPr>
        <w:t>38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Friday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</w:rPr>
        <w:t>Gn 20:1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21:34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Saturday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Gn 22:1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24 </w:t>
      </w:r>
      <w:r>
        <w:rPr>
          <w:rFonts w:ascii="Times New Roman" w:cs="Times New Roman" w:hAnsi="Times New Roman" w:eastAsia="Times New Roman"/>
          <w:sz w:val="24"/>
          <w:szCs w:val="24"/>
        </w:rPr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Times New Roman" w:cs="Times New Roman" w:hAnsi="Times New Roman" w:eastAsia="Times New Roman"/>
          <w:sz w:val="24"/>
          <w:szCs w:val="24"/>
        </w:rPr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Week 3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(September 15-21)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Sunday</w:t>
        <w:tab/>
        <w:t>Together in God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House Monday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Gn 23:1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24:67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Tuesday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Gn 25:1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26:35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Wednesday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Gn 27:1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28:22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Thursday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Gn 29:1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30:43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Friday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Gn 31:1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33:20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Saturday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Gn 34:1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35:29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Week 4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(September 22-28)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Sunday</w:t>
        <w:tab/>
        <w:t>Together in God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House Monday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Gn 36:1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37:36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Tuesday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Gn 38:1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39:23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Wednesday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Gn 40:1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23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Thursday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Gn 41:1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40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Friday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Gn 41:41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57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Saturday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Gn 42:1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44:34 </w:t>
      </w:r>
      <w:r>
        <w:rPr>
          <w:rFonts w:ascii="Times New Roman" w:cs="Times New Roman" w:hAnsi="Times New Roman" w:eastAsia="Times New Roman"/>
          <w:sz w:val="24"/>
          <w:szCs w:val="24"/>
        </w:rPr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Times New Roman" w:cs="Times New Roman" w:hAnsi="Times New Roman" w:eastAsia="Times New Roman"/>
          <w:sz w:val="24"/>
          <w:szCs w:val="24"/>
        </w:rPr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Week 5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(September 29 - October 5)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Sunday</w:t>
        <w:tab/>
        <w:t>Together in God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House Monday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Gn 45:1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46:34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Tuesday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Gn 47:1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48:22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Wednesday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Gn 49:1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50:26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Thursday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fr-FR"/>
        </w:rPr>
        <w:t>Ex 1:1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22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Friday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fr-FR"/>
        </w:rPr>
        <w:t>Ex 2:1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25  </w:t>
      </w:r>
    </w:p>
    <w:p>
      <w:pPr>
        <w:pStyle w:val="Body"/>
        <w:ind w:right="0"/>
        <w:jc w:val="left"/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Saturday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fr-FR"/>
        </w:rPr>
        <w:t>Ex 3:1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4:31 </w:t>
      </w: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type w:val="continuous"/>
      <w:pgSz w:w="12240" w:h="15840" w:orient="portrait"/>
      <w:pgMar w:top="1440" w:right="1440" w:bottom="1440" w:left="1440" w:header="720" w:footer="864"/>
      <w:cols w:space="46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